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7F48AE" w:rsidRDefault="00BA77B7" w:rsidP="00496A7D">
      <w:pPr>
        <w:pStyle w:val="2"/>
        <w:ind w:left="3119" w:hanging="992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-166370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AE" w:rsidRPr="007F48AE">
        <w:rPr>
          <w:b/>
          <w:sz w:val="32"/>
          <w:szCs w:val="32"/>
        </w:rPr>
        <w:t xml:space="preserve"> </w:t>
      </w:r>
      <w:r w:rsidR="00496A7D">
        <w:rPr>
          <w:b/>
          <w:sz w:val="32"/>
          <w:szCs w:val="32"/>
        </w:rPr>
        <w:t xml:space="preserve">          </w:t>
      </w:r>
      <w:r w:rsidR="007F48AE" w:rsidRPr="007F48AE">
        <w:rPr>
          <w:b/>
          <w:sz w:val="32"/>
          <w:szCs w:val="32"/>
        </w:rPr>
        <w:t>АКЦИОНЕРНОЕ  ОБЩЕСТВО</w:t>
      </w:r>
      <w:r w:rsidR="00496A7D">
        <w:rPr>
          <w:b/>
          <w:sz w:val="32"/>
          <w:szCs w:val="32"/>
        </w:rPr>
        <w:t xml:space="preserve">              </w:t>
      </w:r>
      <w:r w:rsidR="007F48AE" w:rsidRPr="007F48AE">
        <w:rPr>
          <w:sz w:val="32"/>
          <w:szCs w:val="32"/>
        </w:rPr>
        <w:t>«УТЯШЕВОАГРОПРОМСНАБ»</w:t>
      </w:r>
    </w:p>
    <w:p w:rsidR="007F48AE" w:rsidRPr="007F48AE" w:rsidRDefault="00A918A2" w:rsidP="007F48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2700" r="1397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0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75pt;margin-top:10.15pt;width:50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6a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DjPJsn2RKVY6MvpvmYqI11nwT0xBtFZJ2hsmldCUqh8GDSUIYen63z&#10;tGg+JviqCray64L+nSIDcl8mD0nIsNBJ7r0+zppmX3aGHKlfofALTaLnPszAQfGA1grKN1fbUdld&#10;bKzeKY+HnSGfq3XZkR/LZLlZbBbZJJvNN5MsqarJ07bMJvNt+vGh+lCVZZX+9NTSLG8l50J5duO+&#10;ptnf7cP15Vw27baxtznEb9HDwJDs+B9IB2m9mpe92AM/78woOa5oCL4+J/8G7u9o3z/69S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DBGbpo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7F48AE" w:rsidRDefault="007F48AE" w:rsidP="007F48AE"/>
    <w:tbl>
      <w:tblPr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7F48AE" w:rsidTr="008A1B23">
        <w:tc>
          <w:tcPr>
            <w:tcW w:w="4928" w:type="dxa"/>
          </w:tcPr>
          <w:p w:rsidR="007F48AE" w:rsidRPr="007F48AE" w:rsidRDefault="007F48AE" w:rsidP="008A1B23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625061, Тюменская область, Тюменский район,</w:t>
            </w:r>
          </w:p>
          <w:p w:rsidR="007F48AE" w:rsidRPr="007F48AE" w:rsidRDefault="007F48AE" w:rsidP="008A1B23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Промзона, база «Утяшевоагропромснаб», строение 1</w:t>
            </w:r>
          </w:p>
          <w:p w:rsidR="007F48AE" w:rsidRPr="007F48AE" w:rsidRDefault="007F48AE" w:rsidP="008A1B23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</w:rPr>
              <w:t>Тел</w:t>
            </w:r>
            <w:r w:rsidRPr="007F48AE">
              <w:rPr>
                <w:sz w:val="18"/>
                <w:szCs w:val="18"/>
                <w:lang w:val="en-US"/>
              </w:rPr>
              <w:t xml:space="preserve">.: 8 (3452) </w:t>
            </w:r>
            <w:r w:rsidR="00D11DB0">
              <w:rPr>
                <w:sz w:val="18"/>
                <w:szCs w:val="18"/>
                <w:lang w:val="en-US"/>
              </w:rPr>
              <w:t>562-600</w:t>
            </w:r>
          </w:p>
          <w:p w:rsidR="007F48AE" w:rsidRPr="00801278" w:rsidRDefault="007F48AE" w:rsidP="00801278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  <w:lang w:val="en-US"/>
              </w:rPr>
              <w:t xml:space="preserve">e-mail: </w:t>
            </w:r>
            <w:r w:rsidR="00D11DB0">
              <w:rPr>
                <w:sz w:val="18"/>
                <w:szCs w:val="18"/>
                <w:lang w:val="en-US"/>
              </w:rPr>
              <w:t>562600</w:t>
            </w:r>
            <w:r w:rsidRPr="007F48AE">
              <w:rPr>
                <w:sz w:val="18"/>
                <w:szCs w:val="18"/>
                <w:lang w:val="en-US"/>
              </w:rPr>
              <w:t>@</w:t>
            </w:r>
            <w:r w:rsidR="00D11DB0">
              <w:rPr>
                <w:sz w:val="18"/>
                <w:szCs w:val="18"/>
                <w:lang w:val="en-US"/>
              </w:rPr>
              <w:t>bk</w:t>
            </w:r>
            <w:r w:rsidRPr="007F48AE">
              <w:rPr>
                <w:sz w:val="18"/>
                <w:szCs w:val="18"/>
                <w:lang w:val="en-US"/>
              </w:rPr>
              <w:t>.ru</w:t>
            </w: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ОГРН 1027200807842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ИНН 7204004373, КПП 722401001</w:t>
            </w:r>
          </w:p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р/счет 40702810500040100672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ТФ АО</w:t>
            </w:r>
            <w:r w:rsidR="004C1BFD">
              <w:rPr>
                <w:sz w:val="18"/>
                <w:szCs w:val="18"/>
              </w:rPr>
              <w:t xml:space="preserve"> БАНК</w:t>
            </w:r>
            <w:r w:rsidRPr="007F48AE">
              <w:rPr>
                <w:sz w:val="18"/>
                <w:szCs w:val="18"/>
              </w:rPr>
              <w:t xml:space="preserve"> «СНГБ» </w:t>
            </w:r>
          </w:p>
          <w:p w:rsidR="007F48AE" w:rsidRPr="007F48AE" w:rsidRDefault="007F48AE" w:rsidP="00FA5CB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к/счет 30101810500000000870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БИК 047102870</w:t>
            </w:r>
          </w:p>
        </w:tc>
      </w:tr>
      <w:tr w:rsidR="007F48AE" w:rsidTr="008A1B23">
        <w:tc>
          <w:tcPr>
            <w:tcW w:w="4928" w:type="dxa"/>
          </w:tcPr>
          <w:p w:rsidR="007F48AE" w:rsidRPr="007F48AE" w:rsidRDefault="007F48AE" w:rsidP="004C1BF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</w:p>
        </w:tc>
      </w:tr>
    </w:tbl>
    <w:p w:rsidR="003B2FAC" w:rsidRPr="00AD7ABC" w:rsidRDefault="003B2FAC" w:rsidP="00B1303A">
      <w:pPr>
        <w:ind w:firstLine="540"/>
        <w:jc w:val="right"/>
        <w:rPr>
          <w:sz w:val="24"/>
          <w:szCs w:val="24"/>
        </w:rPr>
      </w:pPr>
    </w:p>
    <w:p w:rsidR="00AD7ABC" w:rsidRPr="00AD7ABC" w:rsidRDefault="00AD7ABC" w:rsidP="00AD7ABC">
      <w:pPr>
        <w:jc w:val="center"/>
        <w:rPr>
          <w:b/>
          <w:bCs/>
          <w:sz w:val="32"/>
          <w:szCs w:val="32"/>
        </w:rPr>
      </w:pPr>
      <w:r w:rsidRPr="00AD7ABC">
        <w:rPr>
          <w:b/>
          <w:bCs/>
          <w:sz w:val="32"/>
          <w:szCs w:val="32"/>
        </w:rPr>
        <w:t>УВЕДОМЛЕНИЕ</w:t>
      </w:r>
    </w:p>
    <w:p w:rsidR="00AD7ABC" w:rsidRDefault="00AD7ABC" w:rsidP="00AD7ABC">
      <w:pPr>
        <w:jc w:val="center"/>
        <w:rPr>
          <w:b/>
          <w:bCs/>
          <w:sz w:val="24"/>
          <w:szCs w:val="24"/>
        </w:rPr>
      </w:pPr>
      <w:r w:rsidRPr="00AD7ABC">
        <w:rPr>
          <w:b/>
          <w:bCs/>
          <w:sz w:val="24"/>
          <w:szCs w:val="24"/>
        </w:rPr>
        <w:t xml:space="preserve">о созыве </w:t>
      </w:r>
      <w:r w:rsidR="00424819">
        <w:rPr>
          <w:b/>
          <w:bCs/>
          <w:sz w:val="24"/>
          <w:szCs w:val="24"/>
        </w:rPr>
        <w:t>внеочередного</w:t>
      </w:r>
      <w:r w:rsidRPr="00AD7ABC">
        <w:rPr>
          <w:b/>
          <w:bCs/>
          <w:sz w:val="24"/>
          <w:szCs w:val="24"/>
        </w:rPr>
        <w:t xml:space="preserve"> общего собрания акционеров</w:t>
      </w:r>
    </w:p>
    <w:p w:rsidR="00AD7ABC" w:rsidRPr="00AD7ABC" w:rsidRDefault="00AD7ABC" w:rsidP="00AD7AB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Полное фирменное наименование общества: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ind w:left="-108"/>
              <w:rPr>
                <w:sz w:val="21"/>
                <w:szCs w:val="21"/>
              </w:rPr>
            </w:pPr>
            <w:r w:rsidRPr="00612770">
              <w:rPr>
                <w:bCs/>
                <w:sz w:val="21"/>
                <w:szCs w:val="21"/>
              </w:rPr>
              <w:t>Акционерное общество «Утяшевоагропромснаб»</w:t>
            </w:r>
          </w:p>
        </w:tc>
      </w:tr>
      <w:tr w:rsidR="00AD7ABC" w:rsidRPr="00612770" w:rsidTr="00022994">
        <w:trPr>
          <w:trHeight w:val="52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Место нахождения общества: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pStyle w:val="a7"/>
              <w:ind w:left="-108"/>
              <w:jc w:val="left"/>
              <w:rPr>
                <w:sz w:val="21"/>
                <w:szCs w:val="21"/>
              </w:rPr>
            </w:pPr>
            <w:r w:rsidRPr="00612770">
              <w:rPr>
                <w:sz w:val="21"/>
                <w:szCs w:val="21"/>
              </w:rPr>
              <w:t>625061, Тюменская область, Тюменский район, Промзона, база «Утяшевоагропромснаб», строение 1</w:t>
            </w:r>
          </w:p>
        </w:tc>
      </w:tr>
      <w:tr w:rsidR="00AD7ABC" w:rsidRPr="00612770" w:rsidTr="00022994">
        <w:trPr>
          <w:trHeight w:hRule="exact" w:val="28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B764FC" w:rsidP="00AD7ABC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внеочередное</w:t>
            </w:r>
            <w:r w:rsidR="00AD7ABC">
              <w:rPr>
                <w:sz w:val="21"/>
                <w:szCs w:val="21"/>
              </w:rPr>
              <w:t xml:space="preserve"> </w:t>
            </w:r>
            <w:r w:rsidR="00AD7ABC" w:rsidRPr="00612770">
              <w:rPr>
                <w:sz w:val="21"/>
                <w:szCs w:val="21"/>
              </w:rPr>
              <w:t>общее собрание</w:t>
            </w:r>
          </w:p>
        </w:tc>
      </w:tr>
      <w:tr w:rsidR="00AD7ABC" w:rsidRPr="00612770" w:rsidTr="00801278">
        <w:trPr>
          <w:trHeight w:hRule="exact" w:val="275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Форма проведения общего собрания:    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B764FC" w:rsidP="00022994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заочное</w:t>
            </w:r>
          </w:p>
        </w:tc>
      </w:tr>
      <w:tr w:rsidR="00AD7ABC" w:rsidRPr="00612770" w:rsidTr="00A918A2">
        <w:trPr>
          <w:trHeight w:hRule="exact" w:val="1568"/>
        </w:trPr>
        <w:tc>
          <w:tcPr>
            <w:tcW w:w="4786" w:type="dxa"/>
            <w:shd w:val="clear" w:color="auto" w:fill="auto"/>
          </w:tcPr>
          <w:p w:rsidR="00AD7ABC" w:rsidRDefault="00AD7ABC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AD7ABC" w:rsidRPr="00612770" w:rsidRDefault="00B70451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Почтовый адрес, по которому следует направлять заполненные бюллетени</w:t>
            </w:r>
            <w:r w:rsidR="00AD7AB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D7ABC" w:rsidRDefault="00B764FC" w:rsidP="00AD7ABC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 w:rsidR="00424819">
              <w:rPr>
                <w:sz w:val="21"/>
                <w:szCs w:val="21"/>
              </w:rPr>
              <w:t>августа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20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  <w:p w:rsidR="00AD7ABC" w:rsidRPr="00612770" w:rsidRDefault="00B70451" w:rsidP="00B764FC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625061, </w:t>
            </w:r>
            <w:r w:rsidR="00AD7ABC" w:rsidRPr="00612770">
              <w:rPr>
                <w:sz w:val="21"/>
                <w:szCs w:val="21"/>
              </w:rPr>
              <w:t xml:space="preserve">Тюменская область, Тюменский район, </w:t>
            </w:r>
            <w:r w:rsidR="00B764FC">
              <w:rPr>
                <w:sz w:val="21"/>
                <w:szCs w:val="21"/>
              </w:rPr>
              <w:t xml:space="preserve">территория Промзона Утяшевоагропромснаб, </w:t>
            </w:r>
            <w:r w:rsidR="003D2723">
              <w:rPr>
                <w:sz w:val="21"/>
                <w:szCs w:val="21"/>
              </w:rPr>
              <w:t xml:space="preserve">строение </w:t>
            </w:r>
            <w:r w:rsidR="00B764FC">
              <w:rPr>
                <w:sz w:val="21"/>
                <w:szCs w:val="21"/>
              </w:rPr>
              <w:t>2</w:t>
            </w:r>
            <w:r w:rsidR="003D2723">
              <w:rPr>
                <w:sz w:val="21"/>
                <w:szCs w:val="21"/>
              </w:rPr>
              <w:t xml:space="preserve">1, </w:t>
            </w:r>
            <w:proofErr w:type="spellStart"/>
            <w:r w:rsidR="003D2723">
              <w:rPr>
                <w:sz w:val="21"/>
                <w:szCs w:val="21"/>
              </w:rPr>
              <w:t>каб</w:t>
            </w:r>
            <w:proofErr w:type="spellEnd"/>
            <w:r w:rsidR="003D2723">
              <w:rPr>
                <w:sz w:val="21"/>
                <w:szCs w:val="21"/>
              </w:rPr>
              <w:t>. 20</w:t>
            </w:r>
            <w:r w:rsidR="00424819">
              <w:rPr>
                <w:sz w:val="21"/>
                <w:szCs w:val="21"/>
              </w:rPr>
              <w:t>4</w:t>
            </w:r>
          </w:p>
        </w:tc>
      </w:tr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Дата определения (фиксации) лиц, имеющих</w:t>
            </w:r>
          </w:p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право</w:t>
            </w:r>
            <w:r w:rsidRPr="00612770">
              <w:rPr>
                <w:sz w:val="21"/>
                <w:szCs w:val="21"/>
              </w:rPr>
              <w:t xml:space="preserve"> </w:t>
            </w:r>
            <w:r w:rsidRPr="00612770">
              <w:rPr>
                <w:b/>
                <w:sz w:val="21"/>
                <w:szCs w:val="21"/>
              </w:rPr>
              <w:t>на участие в собрании:</w:t>
            </w:r>
          </w:p>
        </w:tc>
        <w:tc>
          <w:tcPr>
            <w:tcW w:w="5528" w:type="dxa"/>
            <w:shd w:val="clear" w:color="auto" w:fill="auto"/>
          </w:tcPr>
          <w:p w:rsidR="00AD7ABC" w:rsidRDefault="00AD7ABC" w:rsidP="00022994">
            <w:pPr>
              <w:ind w:left="-108"/>
              <w:jc w:val="both"/>
              <w:rPr>
                <w:sz w:val="21"/>
                <w:szCs w:val="21"/>
              </w:rPr>
            </w:pPr>
          </w:p>
          <w:p w:rsidR="00AD7ABC" w:rsidRPr="00612770" w:rsidRDefault="00475914" w:rsidP="00424819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 w:rsidR="00424819">
              <w:rPr>
                <w:sz w:val="21"/>
                <w:szCs w:val="21"/>
              </w:rPr>
              <w:t>июля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20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</w:tc>
      </w:tr>
    </w:tbl>
    <w:p w:rsidR="00AD7ABC" w:rsidRDefault="00AD7ABC" w:rsidP="00AD7ABC">
      <w:pPr>
        <w:rPr>
          <w:b/>
          <w:sz w:val="24"/>
          <w:szCs w:val="24"/>
        </w:rPr>
      </w:pPr>
    </w:p>
    <w:p w:rsidR="00772C89" w:rsidRPr="00772C89" w:rsidRDefault="00A918A2" w:rsidP="00772C89">
      <w:pPr>
        <w:pStyle w:val="a5"/>
        <w:ind w:left="0"/>
        <w:rPr>
          <w:b/>
          <w:sz w:val="22"/>
          <w:szCs w:val="22"/>
        </w:rPr>
      </w:pPr>
      <w:r w:rsidRPr="00772C89">
        <w:rPr>
          <w:b/>
          <w:bCs/>
          <w:sz w:val="22"/>
          <w:szCs w:val="22"/>
        </w:rPr>
        <w:t>П</w:t>
      </w:r>
      <w:r w:rsidRPr="00772C89">
        <w:rPr>
          <w:b/>
          <w:sz w:val="22"/>
          <w:szCs w:val="22"/>
        </w:rPr>
        <w:t xml:space="preserve">ОВЕСТКА ДНЯ </w:t>
      </w:r>
      <w:r w:rsidR="00772C89" w:rsidRPr="00772C89">
        <w:rPr>
          <w:b/>
          <w:sz w:val="22"/>
          <w:szCs w:val="22"/>
        </w:rPr>
        <w:t xml:space="preserve">общего собрания акционеров:  </w:t>
      </w:r>
    </w:p>
    <w:p w:rsidR="00475914" w:rsidRPr="00475914" w:rsidRDefault="00475914" w:rsidP="00475914">
      <w:pPr>
        <w:numPr>
          <w:ilvl w:val="0"/>
          <w:numId w:val="2"/>
        </w:numPr>
        <w:ind w:left="284" w:firstLine="567"/>
        <w:jc w:val="both"/>
        <w:rPr>
          <w:iCs/>
          <w:sz w:val="24"/>
          <w:szCs w:val="24"/>
        </w:rPr>
      </w:pPr>
      <w:r w:rsidRPr="00475914">
        <w:rPr>
          <w:iCs/>
          <w:sz w:val="24"/>
          <w:szCs w:val="24"/>
        </w:rPr>
        <w:t>Утверждение Устава АО «Утяшевоагропромснаб» (восьмая редакция)</w:t>
      </w:r>
    </w:p>
    <w:p w:rsidR="00475914" w:rsidRPr="00475914" w:rsidRDefault="00475914" w:rsidP="00475914">
      <w:pPr>
        <w:numPr>
          <w:ilvl w:val="0"/>
          <w:numId w:val="2"/>
        </w:numPr>
        <w:ind w:left="284" w:firstLine="567"/>
        <w:jc w:val="both"/>
        <w:rPr>
          <w:iCs/>
          <w:sz w:val="24"/>
          <w:szCs w:val="24"/>
        </w:rPr>
      </w:pPr>
      <w:r w:rsidRPr="00475914">
        <w:rPr>
          <w:sz w:val="24"/>
          <w:szCs w:val="24"/>
        </w:rPr>
        <w:t>Одобрение совершения сделки по отчуждению недвижимого имущества.</w:t>
      </w:r>
    </w:p>
    <w:p w:rsidR="00801278" w:rsidRDefault="00801278" w:rsidP="003D2723">
      <w:pPr>
        <w:ind w:firstLine="540"/>
        <w:jc w:val="both"/>
        <w:rPr>
          <w:iCs/>
          <w:sz w:val="22"/>
          <w:szCs w:val="22"/>
        </w:rPr>
      </w:pPr>
    </w:p>
    <w:p w:rsidR="00475914" w:rsidRDefault="00475914" w:rsidP="003D2723">
      <w:pPr>
        <w:ind w:firstLine="540"/>
        <w:jc w:val="both"/>
        <w:rPr>
          <w:sz w:val="21"/>
          <w:szCs w:val="21"/>
        </w:rPr>
      </w:pPr>
      <w:r>
        <w:rPr>
          <w:sz w:val="22"/>
          <w:szCs w:val="22"/>
        </w:rPr>
        <w:t>Собрание акционеров общества проводится в заочной форме.</w:t>
      </w:r>
    </w:p>
    <w:p w:rsidR="007F5490" w:rsidRDefault="00475914" w:rsidP="003D2723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Акционерам Общества </w:t>
      </w:r>
      <w:r w:rsidR="00B70451">
        <w:rPr>
          <w:sz w:val="21"/>
          <w:szCs w:val="21"/>
        </w:rPr>
        <w:t xml:space="preserve">следует </w:t>
      </w:r>
      <w:r>
        <w:rPr>
          <w:sz w:val="21"/>
          <w:szCs w:val="21"/>
        </w:rPr>
        <w:t xml:space="preserve">направить </w:t>
      </w:r>
      <w:r w:rsidR="007F5490">
        <w:rPr>
          <w:sz w:val="21"/>
          <w:szCs w:val="21"/>
        </w:rPr>
        <w:t xml:space="preserve">заполненный бюллетень в адрес Общества. Бюллетени должны поступить в Общество не позднее </w:t>
      </w:r>
      <w:r w:rsidR="00B70451">
        <w:rPr>
          <w:sz w:val="21"/>
          <w:szCs w:val="21"/>
        </w:rPr>
        <w:t>23 августа 2020 года</w:t>
      </w:r>
      <w:r w:rsidR="007F5490">
        <w:rPr>
          <w:sz w:val="21"/>
          <w:szCs w:val="21"/>
        </w:rPr>
        <w:t>.</w:t>
      </w:r>
    </w:p>
    <w:p w:rsidR="007F5490" w:rsidRDefault="007F5490" w:rsidP="003D2723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Адрес для направления заполненных бюллетеней: 625061, </w:t>
      </w:r>
      <w:r w:rsidRPr="00612770">
        <w:rPr>
          <w:sz w:val="21"/>
          <w:szCs w:val="21"/>
        </w:rPr>
        <w:t xml:space="preserve">Тюменская область, Тюменский район, </w:t>
      </w:r>
      <w:r>
        <w:rPr>
          <w:sz w:val="21"/>
          <w:szCs w:val="21"/>
        </w:rPr>
        <w:t xml:space="preserve">территория Промзона Утяшевоагропромснаб, строение 21,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>. 204</w:t>
      </w:r>
    </w:p>
    <w:p w:rsidR="007F5490" w:rsidRDefault="007F5490" w:rsidP="003D2723">
      <w:pPr>
        <w:ind w:firstLine="567"/>
        <w:jc w:val="both"/>
        <w:rPr>
          <w:sz w:val="21"/>
          <w:szCs w:val="21"/>
        </w:rPr>
      </w:pPr>
    </w:p>
    <w:p w:rsidR="007F5490" w:rsidRDefault="007F5490" w:rsidP="003D2723">
      <w:pPr>
        <w:ind w:firstLine="567"/>
        <w:jc w:val="both"/>
        <w:rPr>
          <w:sz w:val="21"/>
          <w:szCs w:val="21"/>
        </w:rPr>
      </w:pPr>
    </w:p>
    <w:p w:rsidR="007F5490" w:rsidRPr="004722A0" w:rsidRDefault="007F5490" w:rsidP="007F5490">
      <w:pPr>
        <w:pStyle w:val="Style2"/>
        <w:widowControl/>
        <w:spacing w:line="240" w:lineRule="auto"/>
        <w:ind w:firstLine="567"/>
        <w:rPr>
          <w:rStyle w:val="FontStyle12"/>
          <w:b/>
          <w:bCs/>
          <w:sz w:val="24"/>
          <w:szCs w:val="24"/>
          <w:u w:val="single"/>
        </w:rPr>
      </w:pPr>
      <w:r w:rsidRPr="00A203B1">
        <w:rPr>
          <w:rStyle w:val="FontStyle12"/>
          <w:sz w:val="24"/>
          <w:szCs w:val="24"/>
        </w:rPr>
        <w:t>Определить следующий перечень информации (материалов) и порядок ее предоставления акционерам при подготовке к проведению Собрания:</w:t>
      </w:r>
    </w:p>
    <w:p w:rsidR="007F5490" w:rsidRDefault="007F5490" w:rsidP="007F5490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 xml:space="preserve">- </w:t>
      </w:r>
      <w:r>
        <w:rPr>
          <w:rStyle w:val="FontStyle12"/>
          <w:sz w:val="24"/>
          <w:szCs w:val="24"/>
        </w:rPr>
        <w:t>Проект Устава АО «Утяшевоагропромснаб» (восьмая редакция)</w:t>
      </w:r>
    </w:p>
    <w:p w:rsidR="007F5490" w:rsidRDefault="007F5490" w:rsidP="007F5490">
      <w:pPr>
        <w:pStyle w:val="Style3"/>
        <w:widowControl/>
        <w:spacing w:line="240" w:lineRule="auto"/>
        <w:ind w:firstLine="567"/>
        <w:jc w:val="both"/>
      </w:pPr>
      <w:r w:rsidRPr="00892688">
        <w:rPr>
          <w:rStyle w:val="FontStyle12"/>
          <w:sz w:val="24"/>
          <w:szCs w:val="24"/>
        </w:rPr>
        <w:t xml:space="preserve">Лица, имеющие право на участие в Собрании, имеют право ознакомиться с вышеуказанной информацией </w:t>
      </w:r>
      <w:r w:rsidRPr="002B305C">
        <w:t>н</w:t>
      </w:r>
      <w:r w:rsidRPr="002B305C">
        <w:rPr>
          <w:shd w:val="clear" w:color="auto" w:fill="FFFFFF"/>
        </w:rPr>
        <w:t xml:space="preserve">а странице в сети Интернет </w:t>
      </w:r>
      <w:r w:rsidRPr="002B305C">
        <w:t>на сайте Общества по адресу:</w:t>
      </w:r>
      <w:r w:rsidR="00005E01" w:rsidRPr="00005E01">
        <w:t xml:space="preserve"> </w:t>
      </w:r>
      <w:r w:rsidR="00005E01">
        <w:rPr>
          <w:lang w:val="en-US"/>
        </w:rPr>
        <w:t>www</w:t>
      </w:r>
      <w:r w:rsidR="00005E01" w:rsidRPr="00845F28">
        <w:t>.</w:t>
      </w:r>
      <w:proofErr w:type="spellStart"/>
      <w:r w:rsidR="00005E01">
        <w:rPr>
          <w:lang w:val="en-US"/>
        </w:rPr>
        <w:t>uaps</w:t>
      </w:r>
      <w:proofErr w:type="spellEnd"/>
      <w:r w:rsidR="00005E01" w:rsidRPr="00845F28">
        <w:t>72.</w:t>
      </w:r>
      <w:proofErr w:type="spellStart"/>
      <w:r w:rsidR="00005E01">
        <w:rPr>
          <w:lang w:val="en-US"/>
        </w:rPr>
        <w:t>ru</w:t>
      </w:r>
      <w:proofErr w:type="spellEnd"/>
      <w:r w:rsidRPr="002B305C">
        <w:t>, в разделе «Акционерам»</w:t>
      </w:r>
      <w:r>
        <w:t>.</w:t>
      </w:r>
    </w:p>
    <w:p w:rsidR="00475914" w:rsidRPr="007F5490" w:rsidRDefault="007F5490" w:rsidP="007F5490">
      <w:pPr>
        <w:ind w:firstLine="567"/>
        <w:jc w:val="both"/>
        <w:rPr>
          <w:sz w:val="24"/>
          <w:szCs w:val="24"/>
        </w:rPr>
      </w:pPr>
      <w:r w:rsidRPr="007F5490">
        <w:rPr>
          <w:sz w:val="24"/>
          <w:szCs w:val="24"/>
        </w:rPr>
        <w:t>Информацию по одобряемой сделке по отчуждению недвижимого имущества отразить в бюллетенях для голосования.</w:t>
      </w:r>
    </w:p>
    <w:p w:rsidR="00475914" w:rsidRDefault="00475914" w:rsidP="00475914">
      <w:pPr>
        <w:jc w:val="both"/>
        <w:rPr>
          <w:sz w:val="18"/>
          <w:szCs w:val="18"/>
        </w:rPr>
      </w:pPr>
    </w:p>
    <w:p w:rsidR="007F5490" w:rsidRDefault="007F5490" w:rsidP="00475914">
      <w:pPr>
        <w:jc w:val="both"/>
        <w:rPr>
          <w:sz w:val="24"/>
          <w:szCs w:val="24"/>
        </w:rPr>
      </w:pPr>
    </w:p>
    <w:p w:rsidR="00475914" w:rsidRPr="007F5490" w:rsidRDefault="00475914" w:rsidP="00475914">
      <w:pPr>
        <w:jc w:val="both"/>
        <w:rPr>
          <w:sz w:val="24"/>
          <w:szCs w:val="24"/>
        </w:rPr>
      </w:pPr>
      <w:r w:rsidRPr="007F5490">
        <w:rPr>
          <w:sz w:val="24"/>
          <w:szCs w:val="24"/>
        </w:rPr>
        <w:t>Приложение:</w:t>
      </w:r>
      <w:bookmarkStart w:id="0" w:name="_GoBack"/>
      <w:bookmarkEnd w:id="0"/>
    </w:p>
    <w:p w:rsidR="00475914" w:rsidRPr="007F5490" w:rsidRDefault="00475914" w:rsidP="00475914">
      <w:pPr>
        <w:jc w:val="both"/>
        <w:rPr>
          <w:sz w:val="24"/>
          <w:szCs w:val="24"/>
        </w:rPr>
      </w:pPr>
      <w:r w:rsidRPr="007F5490">
        <w:rPr>
          <w:sz w:val="24"/>
          <w:szCs w:val="24"/>
        </w:rPr>
        <w:t>- бюллетень для голосования</w:t>
      </w:r>
    </w:p>
    <w:p w:rsidR="00AD7ABC" w:rsidRPr="00772C89" w:rsidRDefault="00AD7ABC" w:rsidP="00AD7ABC">
      <w:pPr>
        <w:pStyle w:val="3"/>
        <w:ind w:firstLine="360"/>
        <w:jc w:val="both"/>
        <w:rPr>
          <w:sz w:val="21"/>
          <w:szCs w:val="21"/>
        </w:rPr>
      </w:pP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 xml:space="preserve">Управляющий </w:t>
      </w:r>
      <w:r w:rsidR="00212770">
        <w:rPr>
          <w:b/>
          <w:bCs/>
        </w:rPr>
        <w:t>ИП</w:t>
      </w:r>
      <w:r w:rsidRPr="00AD7ABC">
        <w:rPr>
          <w:b/>
          <w:bCs/>
        </w:rPr>
        <w:t xml:space="preserve"> </w:t>
      </w: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>АО «Утяшевоагропромснаб»</w:t>
      </w:r>
    </w:p>
    <w:p w:rsidR="00AD7ABC" w:rsidRPr="00AD7ABC" w:rsidRDefault="00A918A2" w:rsidP="00AD7A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Е</w:t>
      </w:r>
      <w:r w:rsidR="00AD7ABC" w:rsidRPr="00AD7ABC">
        <w:rPr>
          <w:b/>
          <w:sz w:val="24"/>
          <w:szCs w:val="24"/>
        </w:rPr>
        <w:t>.В.</w:t>
      </w:r>
    </w:p>
    <w:sectPr w:rsidR="00AD7ABC" w:rsidRPr="00AD7ABC" w:rsidSect="00A918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E"/>
    <w:rsid w:val="00005E01"/>
    <w:rsid w:val="000A27AA"/>
    <w:rsid w:val="000B5937"/>
    <w:rsid w:val="000B685C"/>
    <w:rsid w:val="00140FC1"/>
    <w:rsid w:val="001770B0"/>
    <w:rsid w:val="00193F3E"/>
    <w:rsid w:val="001B3C61"/>
    <w:rsid w:val="001C1951"/>
    <w:rsid w:val="001E2FCC"/>
    <w:rsid w:val="001F4436"/>
    <w:rsid w:val="001F6B8D"/>
    <w:rsid w:val="00212770"/>
    <w:rsid w:val="00250B50"/>
    <w:rsid w:val="00256BCB"/>
    <w:rsid w:val="00270E2F"/>
    <w:rsid w:val="00324AD4"/>
    <w:rsid w:val="00360204"/>
    <w:rsid w:val="003A70C4"/>
    <w:rsid w:val="003B2FAC"/>
    <w:rsid w:val="003D2723"/>
    <w:rsid w:val="003E3C2A"/>
    <w:rsid w:val="003E4F64"/>
    <w:rsid w:val="00403A73"/>
    <w:rsid w:val="00410320"/>
    <w:rsid w:val="00423426"/>
    <w:rsid w:val="00424819"/>
    <w:rsid w:val="00426706"/>
    <w:rsid w:val="00475914"/>
    <w:rsid w:val="0048160A"/>
    <w:rsid w:val="00496A7D"/>
    <w:rsid w:val="004C1BFD"/>
    <w:rsid w:val="004D1CC1"/>
    <w:rsid w:val="004F7BC4"/>
    <w:rsid w:val="00536222"/>
    <w:rsid w:val="00543637"/>
    <w:rsid w:val="005743F4"/>
    <w:rsid w:val="005A26DD"/>
    <w:rsid w:val="00604A93"/>
    <w:rsid w:val="00645719"/>
    <w:rsid w:val="006B2F20"/>
    <w:rsid w:val="006B5C8E"/>
    <w:rsid w:val="006E4C89"/>
    <w:rsid w:val="00701832"/>
    <w:rsid w:val="00702596"/>
    <w:rsid w:val="00715738"/>
    <w:rsid w:val="00755F7B"/>
    <w:rsid w:val="007577C6"/>
    <w:rsid w:val="00772C89"/>
    <w:rsid w:val="007803C0"/>
    <w:rsid w:val="007B00DE"/>
    <w:rsid w:val="007D7465"/>
    <w:rsid w:val="007E0DE1"/>
    <w:rsid w:val="007F48AE"/>
    <w:rsid w:val="007F5490"/>
    <w:rsid w:val="00801278"/>
    <w:rsid w:val="00824CC1"/>
    <w:rsid w:val="008368B5"/>
    <w:rsid w:val="0084227B"/>
    <w:rsid w:val="00845F28"/>
    <w:rsid w:val="00847432"/>
    <w:rsid w:val="008A1B23"/>
    <w:rsid w:val="008A79F7"/>
    <w:rsid w:val="008E556A"/>
    <w:rsid w:val="008F127D"/>
    <w:rsid w:val="00923638"/>
    <w:rsid w:val="009A1D61"/>
    <w:rsid w:val="009A226A"/>
    <w:rsid w:val="009D7F16"/>
    <w:rsid w:val="009E2016"/>
    <w:rsid w:val="00A20437"/>
    <w:rsid w:val="00A229C0"/>
    <w:rsid w:val="00A55944"/>
    <w:rsid w:val="00A56C93"/>
    <w:rsid w:val="00A918A2"/>
    <w:rsid w:val="00AD7ABC"/>
    <w:rsid w:val="00AE24C0"/>
    <w:rsid w:val="00B0388A"/>
    <w:rsid w:val="00B07F28"/>
    <w:rsid w:val="00B1303A"/>
    <w:rsid w:val="00B1347B"/>
    <w:rsid w:val="00B24B8A"/>
    <w:rsid w:val="00B70451"/>
    <w:rsid w:val="00B764FC"/>
    <w:rsid w:val="00B774D4"/>
    <w:rsid w:val="00B8775B"/>
    <w:rsid w:val="00BA50DC"/>
    <w:rsid w:val="00BA77B7"/>
    <w:rsid w:val="00BB57DE"/>
    <w:rsid w:val="00BC63EB"/>
    <w:rsid w:val="00BE7FDB"/>
    <w:rsid w:val="00C23F30"/>
    <w:rsid w:val="00C56AB7"/>
    <w:rsid w:val="00C823A4"/>
    <w:rsid w:val="00D11DB0"/>
    <w:rsid w:val="00D16640"/>
    <w:rsid w:val="00D37002"/>
    <w:rsid w:val="00D409CF"/>
    <w:rsid w:val="00D83D45"/>
    <w:rsid w:val="00D948B3"/>
    <w:rsid w:val="00DA2459"/>
    <w:rsid w:val="00DD7E6F"/>
    <w:rsid w:val="00DF6B9B"/>
    <w:rsid w:val="00E074B7"/>
    <w:rsid w:val="00E11410"/>
    <w:rsid w:val="00E21D28"/>
    <w:rsid w:val="00E724D3"/>
    <w:rsid w:val="00E861A9"/>
    <w:rsid w:val="00E9144D"/>
    <w:rsid w:val="00ED0115"/>
    <w:rsid w:val="00EF2AEE"/>
    <w:rsid w:val="00F743ED"/>
    <w:rsid w:val="00FA5CB7"/>
    <w:rsid w:val="00FB00EA"/>
    <w:rsid w:val="00FB4C92"/>
    <w:rsid w:val="00FF25A7"/>
    <w:rsid w:val="00FF398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6D0C"/>
  <w15:docId w15:val="{53DB76B3-DDA2-49A3-9C20-60BA380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AD7ABC"/>
    <w:pPr>
      <w:ind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7ABC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AD7ABC"/>
    <w:pPr>
      <w:ind w:left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7A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D7ABC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7AB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AD7AB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AD7ABC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D7ABC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70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rsid w:val="007F5490"/>
    <w:pPr>
      <w:widowControl w:val="0"/>
      <w:suppressAutoHyphens/>
      <w:autoSpaceDE w:val="0"/>
      <w:spacing w:line="250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7F5490"/>
    <w:pPr>
      <w:widowControl w:val="0"/>
      <w:suppressAutoHyphens/>
      <w:autoSpaceDE w:val="0"/>
      <w:spacing w:line="250" w:lineRule="exact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7F5490"/>
    <w:pPr>
      <w:widowControl w:val="0"/>
      <w:suppressAutoHyphens/>
      <w:autoSpaceDE w:val="0"/>
      <w:spacing w:line="259" w:lineRule="exact"/>
      <w:jc w:val="both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rsid w:val="007F54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CEF9-1C23-4B08-B917-8A4629E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Сергеев Евгений Васильевич</cp:lastModifiedBy>
  <cp:revision>2</cp:revision>
  <cp:lastPrinted>2020-07-30T04:20:00Z</cp:lastPrinted>
  <dcterms:created xsi:type="dcterms:W3CDTF">2020-07-30T04:20:00Z</dcterms:created>
  <dcterms:modified xsi:type="dcterms:W3CDTF">2020-07-30T04:20:00Z</dcterms:modified>
</cp:coreProperties>
</file>